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AC" w:rsidRPr="00F073DB" w:rsidRDefault="002513AC" w:rsidP="00C63C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</w:rPr>
        <w:t>ІНФОРМАЦІЯ </w:t>
      </w:r>
      <w:r w:rsidRPr="00F073DB">
        <w:rPr>
          <w:rFonts w:ascii="Times New Roman" w:hAnsi="Times New Roman" w:cs="Times New Roman"/>
          <w:color w:val="000000"/>
          <w:sz w:val="25"/>
          <w:szCs w:val="25"/>
        </w:rPr>
        <w:br/>
      </w:r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про застосування переговорної процедури закупівлі</w:t>
      </w:r>
    </w:p>
    <w:p w:rsidR="002513AC" w:rsidRPr="00F073DB" w:rsidRDefault="002513AC" w:rsidP="00C63C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5"/>
          <w:szCs w:val="25"/>
        </w:rPr>
      </w:pPr>
    </w:p>
    <w:p w:rsidR="002513AC" w:rsidRPr="00F073DB" w:rsidRDefault="002513AC" w:rsidP="00F073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</w:pPr>
      <w:bookmarkStart w:id="0" w:name="n4"/>
      <w:bookmarkEnd w:id="0"/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</w:rPr>
        <w:t>1. Замовник</w:t>
      </w:r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  <w:t>:</w:t>
      </w:r>
    </w:p>
    <w:p w:rsidR="002513AC" w:rsidRPr="00F073DB" w:rsidRDefault="002513AC" w:rsidP="00F073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</w:pPr>
      <w:bookmarkStart w:id="1" w:name="n5"/>
      <w:bookmarkEnd w:id="1"/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</w:rPr>
        <w:t>1.1. Найменування</w:t>
      </w:r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  <w:t>:</w:t>
      </w:r>
      <w:r w:rsidRPr="00F073DB">
        <w:rPr>
          <w:rFonts w:ascii="Times New Roman" w:hAnsi="Times New Roman" w:cs="Times New Roman"/>
          <w:sz w:val="25"/>
          <w:szCs w:val="25"/>
        </w:rPr>
        <w:t xml:space="preserve"> Державне підприємство водних шляхів «Укрводшлях</w:t>
      </w:r>
      <w:r w:rsidRPr="00F073DB">
        <w:rPr>
          <w:rFonts w:ascii="Times New Roman" w:hAnsi="Times New Roman" w:cs="Times New Roman"/>
          <w:sz w:val="25"/>
          <w:szCs w:val="25"/>
          <w:lang w:val="uk-UA"/>
        </w:rPr>
        <w:t>»</w:t>
      </w:r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  <w:t>;</w:t>
      </w:r>
    </w:p>
    <w:p w:rsidR="002513AC" w:rsidRPr="00F073DB" w:rsidRDefault="002513AC" w:rsidP="00F073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</w:pPr>
      <w:bookmarkStart w:id="2" w:name="n6"/>
      <w:bookmarkEnd w:id="2"/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</w:rPr>
        <w:t>1.2. Код за ЄДРПОУ</w:t>
      </w:r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  <w:t xml:space="preserve">: </w:t>
      </w:r>
      <w:r w:rsidRPr="00F073DB">
        <w:rPr>
          <w:rFonts w:ascii="Times New Roman" w:hAnsi="Times New Roman" w:cs="Times New Roman"/>
          <w:sz w:val="25"/>
          <w:szCs w:val="25"/>
        </w:rPr>
        <w:t>03150102.</w:t>
      </w:r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  <w:t>;</w:t>
      </w:r>
    </w:p>
    <w:p w:rsidR="002513AC" w:rsidRPr="00F073DB" w:rsidRDefault="002513AC" w:rsidP="00F073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</w:pPr>
      <w:bookmarkStart w:id="3" w:name="n7"/>
      <w:bookmarkEnd w:id="3"/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  <w:t xml:space="preserve">1.3. Місцезнаходження: </w:t>
      </w:r>
      <w:smartTag w:uri="urn:schemas-microsoft-com:office:smarttags" w:element="metricconverter">
        <w:smartTagPr>
          <w:attr w:name="ProductID" w:val="04071, м"/>
        </w:smartTagPr>
        <w:r w:rsidRPr="00F073DB">
          <w:rPr>
            <w:rFonts w:ascii="Times New Roman" w:hAnsi="Times New Roman" w:cs="Times New Roman"/>
            <w:sz w:val="25"/>
            <w:szCs w:val="25"/>
          </w:rPr>
          <w:t>0407</w:t>
        </w:r>
        <w:r w:rsidRPr="00F073DB">
          <w:rPr>
            <w:rFonts w:ascii="Times New Roman" w:hAnsi="Times New Roman" w:cs="Times New Roman"/>
            <w:sz w:val="25"/>
            <w:szCs w:val="25"/>
            <w:lang w:val="uk-UA"/>
          </w:rPr>
          <w:t>1</w:t>
        </w:r>
        <w:r w:rsidRPr="00F073DB">
          <w:rPr>
            <w:rFonts w:ascii="Times New Roman" w:hAnsi="Times New Roman" w:cs="Times New Roman"/>
            <w:sz w:val="25"/>
            <w:szCs w:val="25"/>
          </w:rPr>
          <w:t>, м</w:t>
        </w:r>
      </w:smartTag>
      <w:r w:rsidRPr="00F073DB">
        <w:rPr>
          <w:rFonts w:ascii="Times New Roman" w:hAnsi="Times New Roman" w:cs="Times New Roman"/>
          <w:sz w:val="25"/>
          <w:szCs w:val="25"/>
        </w:rPr>
        <w:t xml:space="preserve">. Київ, вул. </w:t>
      </w:r>
      <w:r w:rsidRPr="00F073DB">
        <w:rPr>
          <w:rFonts w:ascii="Times New Roman" w:hAnsi="Times New Roman" w:cs="Times New Roman"/>
          <w:sz w:val="25"/>
          <w:szCs w:val="25"/>
          <w:lang w:val="uk-UA"/>
        </w:rPr>
        <w:t>Електриків</w:t>
      </w:r>
      <w:r w:rsidRPr="00F073DB">
        <w:rPr>
          <w:rFonts w:ascii="Times New Roman" w:hAnsi="Times New Roman" w:cs="Times New Roman"/>
          <w:sz w:val="25"/>
          <w:szCs w:val="25"/>
        </w:rPr>
        <w:t>, 1</w:t>
      </w:r>
      <w:r w:rsidRPr="00F073DB">
        <w:rPr>
          <w:rFonts w:ascii="Times New Roman" w:hAnsi="Times New Roman" w:cs="Times New Roman"/>
          <w:sz w:val="25"/>
          <w:szCs w:val="25"/>
          <w:lang w:val="uk-UA"/>
        </w:rPr>
        <w:t>4</w:t>
      </w:r>
      <w:r w:rsidRPr="00F073DB">
        <w:rPr>
          <w:rFonts w:ascii="Times New Roman" w:hAnsi="Times New Roman" w:cs="Times New Roman"/>
          <w:sz w:val="25"/>
          <w:szCs w:val="25"/>
        </w:rPr>
        <w:t>.</w:t>
      </w:r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  <w:t>;</w:t>
      </w:r>
    </w:p>
    <w:p w:rsidR="002513AC" w:rsidRPr="00F073DB" w:rsidRDefault="002513AC" w:rsidP="00F073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</w:pPr>
      <w:bookmarkStart w:id="4" w:name="n8"/>
      <w:bookmarkEnd w:id="4"/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  <w:t xml:space="preserve">1.4. Реєстраційний рахунок замовника: </w:t>
      </w:r>
      <w:r w:rsidRPr="00F073DB">
        <w:rPr>
          <w:rFonts w:ascii="Times New Roman" w:hAnsi="Times New Roman" w:cs="Times New Roman"/>
          <w:sz w:val="25"/>
          <w:szCs w:val="25"/>
          <w:lang w:val="uk-UA"/>
        </w:rPr>
        <w:t xml:space="preserve">№ б/р 35233077008294 в ГУ ДКСУ в м. Києві МФО 820019 та </w:t>
      </w:r>
      <w:r w:rsidRPr="00F073DB">
        <w:rPr>
          <w:rFonts w:ascii="Times New Roman" w:hAnsi="Times New Roman" w:cs="Times New Roman"/>
          <w:spacing w:val="-15"/>
          <w:sz w:val="25"/>
          <w:szCs w:val="25"/>
          <w:lang w:val="uk-UA"/>
        </w:rPr>
        <w:t xml:space="preserve">№ р/р </w:t>
      </w:r>
      <w:r w:rsidRPr="00F073DB">
        <w:rPr>
          <w:rFonts w:ascii="Times New Roman" w:hAnsi="Times New Roman" w:cs="Times New Roman"/>
          <w:sz w:val="25"/>
          <w:szCs w:val="25"/>
          <w:lang w:val="uk-UA"/>
        </w:rPr>
        <w:t xml:space="preserve">26003056115730 ПАТ КБ «ПРИВАТБАНК» ФІЛІЯ «КиївСіті» 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           </w:t>
      </w:r>
      <w:r w:rsidRPr="00F073DB">
        <w:rPr>
          <w:rFonts w:ascii="Times New Roman" w:hAnsi="Times New Roman" w:cs="Times New Roman"/>
          <w:sz w:val="25"/>
          <w:szCs w:val="25"/>
          <w:lang w:val="uk-UA"/>
        </w:rPr>
        <w:t>МФО 380775;</w:t>
      </w:r>
    </w:p>
    <w:p w:rsidR="002513AC" w:rsidRPr="00F073DB" w:rsidRDefault="002513AC" w:rsidP="00F073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5"/>
          <w:sz w:val="25"/>
          <w:szCs w:val="25"/>
          <w:lang w:val="uk-UA"/>
        </w:rPr>
      </w:pPr>
      <w:bookmarkStart w:id="5" w:name="n9"/>
      <w:bookmarkEnd w:id="5"/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адреса): </w:t>
      </w:r>
      <w:r w:rsidRPr="00F073DB">
        <w:rPr>
          <w:rFonts w:ascii="Times New Roman" w:hAnsi="Times New Roman" w:cs="Times New Roman"/>
          <w:spacing w:val="-15"/>
          <w:sz w:val="25"/>
          <w:szCs w:val="25"/>
          <w:u w:val="single"/>
          <w:lang w:val="uk-UA"/>
        </w:rPr>
        <w:t>Тригуб Руслан Анатолійович</w:t>
      </w:r>
      <w:r w:rsidRPr="00F073DB">
        <w:rPr>
          <w:rFonts w:ascii="Times New Roman" w:hAnsi="Times New Roman" w:cs="Times New Roman"/>
          <w:b/>
          <w:bCs/>
          <w:sz w:val="25"/>
          <w:szCs w:val="25"/>
          <w:lang w:val="uk-UA"/>
        </w:rPr>
        <w:t xml:space="preserve"> </w:t>
      </w:r>
      <w:r w:rsidRPr="00F073DB">
        <w:rPr>
          <w:rFonts w:ascii="Times New Roman" w:hAnsi="Times New Roman" w:cs="Times New Roman"/>
          <w:sz w:val="25"/>
          <w:szCs w:val="25"/>
          <w:lang w:val="uk-UA"/>
        </w:rPr>
        <w:t>-</w:t>
      </w:r>
      <w:r w:rsidRPr="00F073DB">
        <w:rPr>
          <w:rFonts w:ascii="Times New Roman" w:hAnsi="Times New Roman" w:cs="Times New Roman"/>
          <w:b/>
          <w:bCs/>
          <w:sz w:val="25"/>
          <w:szCs w:val="25"/>
          <w:lang w:val="uk-UA"/>
        </w:rPr>
        <w:t xml:space="preserve"> </w:t>
      </w:r>
      <w:r w:rsidRPr="00F073DB">
        <w:rPr>
          <w:rFonts w:ascii="Times New Roman" w:hAnsi="Times New Roman" w:cs="Times New Roman"/>
          <w:sz w:val="25"/>
          <w:szCs w:val="25"/>
          <w:lang w:val="uk-UA"/>
        </w:rPr>
        <w:t>начальник відділу матеріально – технічного забезпечення,</w:t>
      </w:r>
      <w:r w:rsidRPr="00F073DB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м. Київ, вул. Електриків, 14,</w:t>
      </w:r>
      <w:r w:rsidRPr="00F073DB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F073DB">
        <w:rPr>
          <w:rFonts w:ascii="Times New Roman" w:hAnsi="Times New Roman" w:cs="Times New Roman"/>
          <w:spacing w:val="-5"/>
          <w:sz w:val="25"/>
          <w:szCs w:val="25"/>
          <w:lang w:val="uk-UA"/>
        </w:rPr>
        <w:t xml:space="preserve">тел/факс: (044) 428- 82-07, </w:t>
      </w:r>
      <w:hyperlink r:id="rId4" w:history="1">
        <w:r w:rsidRPr="00F073DB">
          <w:rPr>
            <w:rStyle w:val="Hyperlink"/>
            <w:rFonts w:ascii="Times New Roman" w:hAnsi="Times New Roman"/>
            <w:spacing w:val="-5"/>
            <w:sz w:val="25"/>
            <w:szCs w:val="25"/>
            <w:lang w:val="en-US"/>
          </w:rPr>
          <w:t>omtouvp</w:t>
        </w:r>
        <w:r w:rsidRPr="00F073DB">
          <w:rPr>
            <w:rStyle w:val="Hyperlink"/>
            <w:rFonts w:ascii="Times New Roman" w:hAnsi="Times New Roman"/>
            <w:spacing w:val="-5"/>
            <w:sz w:val="25"/>
            <w:szCs w:val="25"/>
            <w:lang w:val="uk-UA"/>
          </w:rPr>
          <w:t>@</w:t>
        </w:r>
        <w:r w:rsidRPr="00F073DB">
          <w:rPr>
            <w:rStyle w:val="Hyperlink"/>
            <w:rFonts w:ascii="Times New Roman" w:hAnsi="Times New Roman"/>
            <w:spacing w:val="-5"/>
            <w:sz w:val="25"/>
            <w:szCs w:val="25"/>
            <w:lang w:val="en-US"/>
          </w:rPr>
          <w:t>gmail</w:t>
        </w:r>
        <w:r w:rsidRPr="00F073DB">
          <w:rPr>
            <w:rStyle w:val="Hyperlink"/>
            <w:rFonts w:ascii="Times New Roman" w:hAnsi="Times New Roman"/>
            <w:spacing w:val="-5"/>
            <w:sz w:val="25"/>
            <w:szCs w:val="25"/>
            <w:lang w:val="uk-UA"/>
          </w:rPr>
          <w:t>.</w:t>
        </w:r>
        <w:r w:rsidRPr="00F073DB">
          <w:rPr>
            <w:rStyle w:val="Hyperlink"/>
            <w:rFonts w:ascii="Times New Roman" w:hAnsi="Times New Roman"/>
            <w:spacing w:val="-5"/>
            <w:sz w:val="25"/>
            <w:szCs w:val="25"/>
            <w:lang w:val="en-US"/>
          </w:rPr>
          <w:t>com</w:t>
        </w:r>
      </w:hyperlink>
      <w:r w:rsidRPr="00F073DB">
        <w:rPr>
          <w:rFonts w:ascii="Times New Roman" w:hAnsi="Times New Roman" w:cs="Times New Roman"/>
          <w:spacing w:val="-5"/>
          <w:sz w:val="25"/>
          <w:szCs w:val="25"/>
          <w:lang w:val="uk-UA"/>
        </w:rPr>
        <w:t>;</w:t>
      </w:r>
    </w:p>
    <w:p w:rsidR="002513AC" w:rsidRPr="00CA64A0" w:rsidRDefault="002513AC" w:rsidP="00C63C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2513AC" w:rsidRPr="00F073DB" w:rsidRDefault="002513AC" w:rsidP="00F073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5"/>
          <w:szCs w:val="25"/>
          <w:lang w:val="uk-UA"/>
        </w:rPr>
      </w:pPr>
      <w:bookmarkStart w:id="6" w:name="n10"/>
      <w:bookmarkEnd w:id="6"/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2. Розмір бюджетного </w:t>
      </w:r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  <w:t>призначення</w:t>
      </w:r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за кошторисом або очікувана вартість предмета закупівлі</w:t>
      </w:r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  <w:t xml:space="preserve">: </w:t>
      </w:r>
      <w:r w:rsidRPr="00F073DB">
        <w:rPr>
          <w:rFonts w:ascii="Times New Roman" w:hAnsi="Times New Roman" w:cs="Times New Roman"/>
          <w:sz w:val="25"/>
          <w:szCs w:val="25"/>
          <w:lang w:val="uk-UA"/>
        </w:rPr>
        <w:t>1 </w:t>
      </w:r>
      <w:r w:rsidRPr="00F073DB">
        <w:rPr>
          <w:rFonts w:ascii="Times New Roman" w:hAnsi="Times New Roman" w:cs="Times New Roman"/>
          <w:sz w:val="25"/>
          <w:szCs w:val="25"/>
        </w:rPr>
        <w:t>062</w:t>
      </w:r>
      <w:r w:rsidRPr="00F073DB">
        <w:rPr>
          <w:rFonts w:ascii="Times New Roman" w:hAnsi="Times New Roman" w:cs="Times New Roman"/>
          <w:sz w:val="25"/>
          <w:szCs w:val="25"/>
          <w:lang w:val="uk-UA"/>
        </w:rPr>
        <w:t> 500,00</w:t>
      </w:r>
      <w:r w:rsidRPr="00F073DB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 грн. (один мільйон шістдесят дві тисячі п’ятсот гривень 00 коп.) з ПДВ.</w:t>
      </w:r>
    </w:p>
    <w:p w:rsidR="002513AC" w:rsidRPr="00CA64A0" w:rsidRDefault="002513AC" w:rsidP="00C63C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2513AC" w:rsidRPr="00F073DB" w:rsidRDefault="002513AC" w:rsidP="00F073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5"/>
          <w:sz w:val="25"/>
          <w:szCs w:val="25"/>
          <w:lang w:val="uk-UA"/>
        </w:rPr>
      </w:pPr>
      <w:bookmarkStart w:id="7" w:name="n11"/>
      <w:bookmarkEnd w:id="7"/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</w:rPr>
        <w:t>3. Адреса веб-сайта, на якому замовником додатково розміщується інформація про закупівлю</w:t>
      </w:r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  <w:t>:</w:t>
      </w:r>
      <w:r w:rsidRPr="00F073DB">
        <w:rPr>
          <w:rFonts w:ascii="Times New Roman" w:hAnsi="Times New Roman" w:cs="Times New Roman"/>
          <w:spacing w:val="-15"/>
          <w:sz w:val="25"/>
          <w:szCs w:val="25"/>
        </w:rPr>
        <w:t xml:space="preserve"> </w:t>
      </w:r>
      <w:hyperlink r:id="rId5" w:history="1">
        <w:r w:rsidRPr="00F073DB">
          <w:rPr>
            <w:rStyle w:val="Hyperlink"/>
            <w:rFonts w:ascii="Times New Roman" w:hAnsi="Times New Roman"/>
            <w:spacing w:val="-15"/>
            <w:sz w:val="25"/>
            <w:szCs w:val="25"/>
            <w:lang w:val="en-US"/>
          </w:rPr>
          <w:t>www</w:t>
        </w:r>
        <w:r w:rsidRPr="00F073DB">
          <w:rPr>
            <w:rStyle w:val="Hyperlink"/>
            <w:rFonts w:ascii="Times New Roman" w:hAnsi="Times New Roman"/>
            <w:spacing w:val="-15"/>
            <w:sz w:val="25"/>
            <w:szCs w:val="25"/>
          </w:rPr>
          <w:t>.</w:t>
        </w:r>
        <w:r w:rsidRPr="00F073DB">
          <w:rPr>
            <w:rStyle w:val="Hyperlink"/>
            <w:rFonts w:ascii="Times New Roman" w:hAnsi="Times New Roman"/>
            <w:spacing w:val="-15"/>
            <w:sz w:val="25"/>
            <w:szCs w:val="25"/>
            <w:lang w:val="uk-UA"/>
          </w:rPr>
          <w:t>ukrvodshliah.org.ua</w:t>
        </w:r>
      </w:hyperlink>
      <w:r w:rsidRPr="00F073DB">
        <w:rPr>
          <w:rFonts w:ascii="Times New Roman" w:hAnsi="Times New Roman" w:cs="Times New Roman"/>
          <w:spacing w:val="-15"/>
          <w:sz w:val="25"/>
          <w:szCs w:val="25"/>
          <w:lang w:val="uk-UA"/>
        </w:rPr>
        <w:t xml:space="preserve"> </w:t>
      </w:r>
    </w:p>
    <w:p w:rsidR="002513AC" w:rsidRPr="00CA64A0" w:rsidRDefault="002513AC" w:rsidP="00C63C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2513AC" w:rsidRPr="00F073DB" w:rsidRDefault="002513AC" w:rsidP="00F073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</w:pPr>
      <w:bookmarkStart w:id="8" w:name="n12"/>
      <w:bookmarkEnd w:id="8"/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</w:rPr>
        <w:t>4. Інформація про предмет закупівлі</w:t>
      </w:r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  <w:t>:</w:t>
      </w:r>
    </w:p>
    <w:p w:rsidR="002513AC" w:rsidRPr="00F073DB" w:rsidRDefault="002513AC" w:rsidP="00F073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</w:pPr>
      <w:bookmarkStart w:id="9" w:name="n13"/>
      <w:bookmarkEnd w:id="9"/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</w:rPr>
        <w:t>4.1. Найменування предмета закупівлі</w:t>
      </w:r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  <w:t>:</w:t>
      </w:r>
      <w:r w:rsidRPr="00F073DB">
        <w:rPr>
          <w:rFonts w:ascii="Times New Roman" w:hAnsi="Times New Roman" w:cs="Times New Roman"/>
          <w:b/>
          <w:bCs/>
          <w:sz w:val="25"/>
          <w:szCs w:val="25"/>
          <w:lang w:val="uk-UA"/>
        </w:rPr>
        <w:t xml:space="preserve"> </w:t>
      </w:r>
      <w:r w:rsidRPr="00F073DB">
        <w:rPr>
          <w:rFonts w:ascii="Times New Roman" w:hAnsi="Times New Roman" w:cs="Times New Roman"/>
          <w:i/>
          <w:iCs/>
          <w:spacing w:val="-7"/>
          <w:sz w:val="25"/>
          <w:szCs w:val="25"/>
          <w:lang w:val="uk-UA"/>
        </w:rPr>
        <w:t>«Бензини моторні» (</w:t>
      </w:r>
      <w:r w:rsidRPr="00F073DB">
        <w:rPr>
          <w:rFonts w:ascii="Times New Roman" w:hAnsi="Times New Roman" w:cs="Times New Roman"/>
          <w:i/>
          <w:iCs/>
          <w:spacing w:val="-7"/>
          <w:sz w:val="25"/>
          <w:szCs w:val="25"/>
        </w:rPr>
        <w:t xml:space="preserve">Паливо рідинне та газ; оливи мастильні </w:t>
      </w:r>
      <w:r w:rsidRPr="00F073DB">
        <w:rPr>
          <w:rFonts w:ascii="Times New Roman" w:hAnsi="Times New Roman" w:cs="Times New Roman"/>
          <w:i/>
          <w:iCs/>
          <w:spacing w:val="-7"/>
          <w:sz w:val="25"/>
          <w:szCs w:val="25"/>
          <w:lang w:val="uk-UA"/>
        </w:rPr>
        <w:t xml:space="preserve"> </w:t>
      </w:r>
      <w:r w:rsidRPr="00F073DB">
        <w:rPr>
          <w:rFonts w:ascii="Times New Roman" w:hAnsi="Times New Roman" w:cs="Times New Roman"/>
          <w:i/>
          <w:iCs/>
          <w:sz w:val="25"/>
          <w:szCs w:val="25"/>
          <w:lang w:val="uk-UA"/>
        </w:rPr>
        <w:t>ДК 016-2010 19.20.2</w:t>
      </w:r>
      <w:r w:rsidRPr="00F073DB">
        <w:rPr>
          <w:rFonts w:ascii="Times New Roman" w:hAnsi="Times New Roman" w:cs="Times New Roman"/>
          <w:i/>
          <w:iCs/>
          <w:spacing w:val="-7"/>
          <w:sz w:val="25"/>
          <w:szCs w:val="25"/>
          <w:lang w:val="uk-UA"/>
        </w:rPr>
        <w:t>)</w:t>
      </w:r>
      <w:r w:rsidRPr="00F073DB">
        <w:rPr>
          <w:rFonts w:ascii="Times New Roman" w:hAnsi="Times New Roman" w:cs="Times New Roman"/>
          <w:i/>
          <w:iCs/>
          <w:sz w:val="25"/>
          <w:szCs w:val="25"/>
          <w:lang w:val="uk-UA"/>
        </w:rPr>
        <w:t>;</w:t>
      </w:r>
    </w:p>
    <w:p w:rsidR="002513AC" w:rsidRPr="00F073DB" w:rsidRDefault="002513AC" w:rsidP="00F073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</w:pPr>
      <w:bookmarkStart w:id="10" w:name="n14"/>
      <w:bookmarkEnd w:id="10"/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</w:rPr>
        <w:t>4.2. Кількість товарів або обсяг виконання робіт чи надання послуг</w:t>
      </w:r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  <w:t>:</w:t>
      </w:r>
      <w:r w:rsidRPr="00F073DB">
        <w:rPr>
          <w:rFonts w:ascii="Times New Roman" w:hAnsi="Times New Roman" w:cs="Times New Roman"/>
          <w:spacing w:val="-5"/>
          <w:sz w:val="25"/>
          <w:szCs w:val="25"/>
          <w:lang w:val="uk-UA"/>
        </w:rPr>
        <w:t xml:space="preserve"> 55000 літрів;</w:t>
      </w:r>
    </w:p>
    <w:p w:rsidR="002513AC" w:rsidRPr="00F073DB" w:rsidRDefault="002513AC" w:rsidP="00F073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</w:pPr>
      <w:bookmarkStart w:id="11" w:name="n15"/>
      <w:bookmarkEnd w:id="11"/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</w:rPr>
        <w:t>4.3. Місце поставки товарів, виконання робіт чи надання послуг</w:t>
      </w:r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  <w:t>:</w:t>
      </w:r>
    </w:p>
    <w:p w:rsidR="002513AC" w:rsidRPr="00F073DB" w:rsidRDefault="002513AC" w:rsidP="00C63C35">
      <w:pPr>
        <w:spacing w:after="0" w:line="240" w:lineRule="auto"/>
        <w:rPr>
          <w:rFonts w:ascii="Times New Roman" w:hAnsi="Times New Roman" w:cs="Times New Roman"/>
          <w:spacing w:val="-7"/>
          <w:sz w:val="25"/>
          <w:szCs w:val="25"/>
          <w:lang w:val="uk-UA"/>
        </w:rPr>
      </w:pPr>
      <w:r w:rsidRPr="00F073DB">
        <w:rPr>
          <w:rFonts w:ascii="Times New Roman" w:hAnsi="Times New Roman" w:cs="Times New Roman"/>
          <w:spacing w:val="-7"/>
          <w:sz w:val="25"/>
          <w:szCs w:val="25"/>
          <w:lang w:val="uk-UA"/>
        </w:rPr>
        <w:tab/>
      </w:r>
      <w:r w:rsidRPr="00F073DB">
        <w:rPr>
          <w:rFonts w:ascii="Times New Roman" w:hAnsi="Times New Roman" w:cs="Times New Roman"/>
          <w:sz w:val="25"/>
          <w:szCs w:val="25"/>
          <w:lang w:val="uk-UA"/>
        </w:rPr>
        <w:t>поставка товару частинами на умовах EXW (Інкотермс 2000) франко-термінали АЗС, шляхом вибірки Товару з</w:t>
      </w:r>
      <w:r w:rsidRPr="00F073DB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 автозаправних станцій</w:t>
      </w:r>
      <w:r w:rsidRPr="00F073DB">
        <w:rPr>
          <w:rFonts w:ascii="Times New Roman" w:hAnsi="Times New Roman" w:cs="Times New Roman"/>
          <w:sz w:val="25"/>
          <w:szCs w:val="25"/>
          <w:lang w:val="uk-UA"/>
        </w:rPr>
        <w:t xml:space="preserve">  (для смарт-карт);</w:t>
      </w:r>
    </w:p>
    <w:p w:rsidR="002513AC" w:rsidRPr="00F073DB" w:rsidRDefault="002513AC" w:rsidP="00C63C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</w:pPr>
      <w:r w:rsidRPr="00F073DB">
        <w:rPr>
          <w:rFonts w:ascii="Times New Roman" w:hAnsi="Times New Roman" w:cs="Times New Roman"/>
          <w:sz w:val="25"/>
          <w:szCs w:val="25"/>
          <w:lang w:val="uk-UA"/>
        </w:rPr>
        <w:tab/>
        <w:t xml:space="preserve">поставка товару </w:t>
      </w:r>
      <w:r w:rsidRPr="00F073DB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на умовах - FCA завантажено в автомобільний транспорт з резервуарів автозаправних станцій (для карток на пальне);</w:t>
      </w:r>
    </w:p>
    <w:p w:rsidR="002513AC" w:rsidRPr="00F073DB" w:rsidRDefault="002513AC" w:rsidP="00F073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5"/>
          <w:szCs w:val="25"/>
          <w:lang w:val="uk-UA"/>
        </w:rPr>
      </w:pPr>
      <w:bookmarkStart w:id="12" w:name="n16"/>
      <w:bookmarkEnd w:id="12"/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</w:rPr>
        <w:t>4.4. Строк поставки товарів, виконання робіт чи надання послуг</w:t>
      </w:r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  <w:t>:</w:t>
      </w:r>
      <w:r w:rsidRPr="00F073DB">
        <w:rPr>
          <w:rFonts w:ascii="Times New Roman" w:hAnsi="Times New Roman" w:cs="Times New Roman"/>
          <w:sz w:val="25"/>
          <w:szCs w:val="25"/>
          <w:lang w:val="uk-UA"/>
        </w:rPr>
        <w:t xml:space="preserve"> травень</w:t>
      </w:r>
      <w:r w:rsidRPr="00F073DB">
        <w:rPr>
          <w:rFonts w:ascii="Times New Roman" w:hAnsi="Times New Roman" w:cs="Times New Roman"/>
          <w:sz w:val="25"/>
          <w:szCs w:val="25"/>
        </w:rPr>
        <w:t xml:space="preserve"> – грудень 201</w:t>
      </w:r>
      <w:r w:rsidRPr="00F073DB">
        <w:rPr>
          <w:rFonts w:ascii="Times New Roman" w:hAnsi="Times New Roman" w:cs="Times New Roman"/>
          <w:sz w:val="25"/>
          <w:szCs w:val="25"/>
          <w:lang w:val="uk-UA"/>
        </w:rPr>
        <w:t>5</w:t>
      </w:r>
      <w:r w:rsidRPr="00F073DB">
        <w:rPr>
          <w:rFonts w:ascii="Times New Roman" w:hAnsi="Times New Roman" w:cs="Times New Roman"/>
          <w:sz w:val="25"/>
          <w:szCs w:val="25"/>
        </w:rPr>
        <w:t xml:space="preserve"> р.</w:t>
      </w:r>
      <w:r w:rsidRPr="00F073DB">
        <w:rPr>
          <w:rFonts w:ascii="Times New Roman" w:hAnsi="Times New Roman" w:cs="Times New Roman"/>
          <w:sz w:val="25"/>
          <w:szCs w:val="25"/>
          <w:lang w:val="uk-UA"/>
        </w:rPr>
        <w:t>;</w:t>
      </w:r>
    </w:p>
    <w:p w:rsidR="002513AC" w:rsidRPr="00CA64A0" w:rsidRDefault="002513AC" w:rsidP="00C63C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2513AC" w:rsidRPr="00F073DB" w:rsidRDefault="002513AC" w:rsidP="00F073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5"/>
          <w:szCs w:val="25"/>
          <w:lang w:val="uk-UA"/>
        </w:rPr>
      </w:pPr>
      <w:bookmarkStart w:id="13" w:name="n17"/>
      <w:bookmarkEnd w:id="13"/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  <w:t>5. Найменування/прізвище, ім’я, по батькові, місцезнаходження та контактні телефони учасника (учасників), з яким (якими) проведено переговори:</w:t>
      </w:r>
      <w:r w:rsidRPr="00F073DB">
        <w:rPr>
          <w:rFonts w:ascii="Times New Roman" w:hAnsi="Times New Roman" w:cs="Times New Roman"/>
          <w:sz w:val="25"/>
          <w:szCs w:val="25"/>
          <w:lang w:val="uk-UA"/>
        </w:rPr>
        <w:t xml:space="preserve"> ТОВ ВТФ «Авіас», 49044, Дніпропетровська обл., м. Дніпропетровськ, вул. Гоголя,15-А, тел/факс (044) 351-14-</w:t>
      </w:r>
      <w:r w:rsidRPr="00F073DB">
        <w:rPr>
          <w:rFonts w:ascii="Times New Roman" w:hAnsi="Times New Roman" w:cs="Times New Roman"/>
          <w:sz w:val="25"/>
          <w:szCs w:val="25"/>
        </w:rPr>
        <w:t>88</w:t>
      </w:r>
      <w:r w:rsidRPr="00F073DB">
        <w:rPr>
          <w:rFonts w:ascii="Times New Roman" w:hAnsi="Times New Roman" w:cs="Times New Roman"/>
          <w:sz w:val="25"/>
          <w:szCs w:val="25"/>
          <w:lang w:val="uk-UA"/>
        </w:rPr>
        <w:t>;</w:t>
      </w:r>
    </w:p>
    <w:p w:rsidR="002513AC" w:rsidRPr="00CA64A0" w:rsidRDefault="002513AC" w:rsidP="00C63C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2513AC" w:rsidRPr="00F073DB" w:rsidRDefault="002513AC" w:rsidP="00F073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5"/>
          <w:szCs w:val="25"/>
          <w:lang w:val="uk-UA"/>
        </w:rPr>
      </w:pPr>
      <w:bookmarkStart w:id="14" w:name="n18"/>
      <w:bookmarkEnd w:id="14"/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  <w:t>6. Інформація про ціну пропозиції:</w:t>
      </w:r>
      <w:r w:rsidRPr="00F073DB">
        <w:rPr>
          <w:rFonts w:ascii="Times New Roman" w:hAnsi="Times New Roman" w:cs="Times New Roman"/>
          <w:sz w:val="25"/>
          <w:szCs w:val="25"/>
          <w:lang w:val="uk-UA"/>
        </w:rPr>
        <w:t xml:space="preserve"> 1 062 500,00</w:t>
      </w:r>
      <w:r w:rsidRPr="00F073DB">
        <w:rPr>
          <w:rFonts w:ascii="Times New Roman" w:hAnsi="Times New Roman" w:cs="Times New Roman"/>
          <w:b/>
          <w:bCs/>
          <w:sz w:val="25"/>
          <w:szCs w:val="25"/>
          <w:lang w:val="uk-UA"/>
        </w:rPr>
        <w:t xml:space="preserve"> </w:t>
      </w:r>
      <w:r w:rsidRPr="00F073DB">
        <w:rPr>
          <w:rFonts w:ascii="Times New Roman" w:hAnsi="Times New Roman" w:cs="Times New Roman"/>
          <w:sz w:val="25"/>
          <w:szCs w:val="25"/>
          <w:lang w:val="uk-UA"/>
        </w:rPr>
        <w:t>гривень (один мільйон шістдесят дві тисячі п’ятсот гривень 00 коп.) з ПДВ;</w:t>
      </w:r>
    </w:p>
    <w:p w:rsidR="002513AC" w:rsidRPr="00CA64A0" w:rsidRDefault="002513AC" w:rsidP="00C63C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2513AC" w:rsidRPr="00F073DB" w:rsidRDefault="002513AC" w:rsidP="00F073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1"/>
          <w:sz w:val="25"/>
          <w:szCs w:val="25"/>
          <w:lang w:val="uk-UA"/>
        </w:rPr>
      </w:pPr>
      <w:bookmarkStart w:id="15" w:name="n19"/>
      <w:bookmarkEnd w:id="15"/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  <w:t>7. Умова застосування переговорної процедури:</w:t>
      </w:r>
      <w:r w:rsidRPr="00F073DB">
        <w:rPr>
          <w:rFonts w:ascii="Times New Roman" w:hAnsi="Times New Roman" w:cs="Times New Roman"/>
          <w:spacing w:val="1"/>
          <w:sz w:val="25"/>
          <w:szCs w:val="25"/>
          <w:lang w:val="uk-UA"/>
        </w:rPr>
        <w:t xml:space="preserve"> Відповідно до </w:t>
      </w:r>
      <w:r w:rsidRPr="00F073DB">
        <w:rPr>
          <w:rFonts w:ascii="Times New Roman" w:hAnsi="Times New Roman" w:cs="Times New Roman"/>
          <w:spacing w:val="-15"/>
          <w:sz w:val="25"/>
          <w:szCs w:val="25"/>
          <w:lang w:val="uk-UA"/>
        </w:rPr>
        <w:t>п. 4 ч. 2 ст. 39</w:t>
      </w:r>
      <w:r w:rsidRPr="00F073DB">
        <w:rPr>
          <w:rFonts w:ascii="Times New Roman" w:hAnsi="Times New Roman" w:cs="Times New Roman"/>
          <w:spacing w:val="1"/>
          <w:sz w:val="25"/>
          <w:szCs w:val="25"/>
          <w:lang w:val="uk-UA"/>
        </w:rPr>
        <w:t xml:space="preserve"> Закону України «Про здійснення державних закупівель» від </w:t>
      </w:r>
      <w:r w:rsidRPr="00F073DB">
        <w:rPr>
          <w:rFonts w:ascii="Times New Roman" w:hAnsi="Times New Roman" w:cs="Times New Roman"/>
          <w:sz w:val="25"/>
          <w:szCs w:val="25"/>
          <w:lang w:val="uk-UA"/>
        </w:rPr>
        <w:t>10.04.2014 р. № 1197-VII</w:t>
      </w:r>
      <w:r w:rsidRPr="00F073DB">
        <w:rPr>
          <w:rFonts w:ascii="Times New Roman" w:hAnsi="Times New Roman" w:cs="Times New Roman"/>
          <w:spacing w:val="1"/>
          <w:sz w:val="25"/>
          <w:szCs w:val="25"/>
          <w:lang w:val="uk-UA"/>
        </w:rPr>
        <w:t xml:space="preserve"> (зі змінами та доповненнями), а саме: якщо замовником було двічі відмінено процедуру закупівлі через відсутність достатньої кількості учасників;</w:t>
      </w:r>
    </w:p>
    <w:p w:rsidR="002513AC" w:rsidRPr="00CA64A0" w:rsidRDefault="002513AC" w:rsidP="00C63C3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2513AC" w:rsidRPr="00F073DB" w:rsidRDefault="002513AC" w:rsidP="00F073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</w:pPr>
      <w:bookmarkStart w:id="16" w:name="n20"/>
      <w:bookmarkEnd w:id="16"/>
      <w:r w:rsidRPr="00F073DB"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  <w:t>8. Додаткова інформація:</w:t>
      </w:r>
      <w:r w:rsidRPr="00F073DB">
        <w:rPr>
          <w:rFonts w:ascii="Times New Roman" w:hAnsi="Times New Roman" w:cs="Times New Roman"/>
          <w:spacing w:val="1"/>
          <w:sz w:val="25"/>
          <w:szCs w:val="25"/>
          <w:lang w:val="uk-UA"/>
        </w:rPr>
        <w:t xml:space="preserve"> кваліфікаційні вимоги відповідно до статті 16 Закону України «Про здійснення державних закупівель» від </w:t>
      </w:r>
      <w:r w:rsidRPr="00F073DB">
        <w:rPr>
          <w:rFonts w:ascii="Times New Roman" w:hAnsi="Times New Roman" w:cs="Times New Roman"/>
          <w:sz w:val="25"/>
          <w:szCs w:val="25"/>
          <w:lang w:val="uk-UA"/>
        </w:rPr>
        <w:t>10.04.2014 р. № 1197-VII</w:t>
      </w:r>
      <w:r w:rsidRPr="00F073DB">
        <w:rPr>
          <w:rFonts w:ascii="Times New Roman" w:hAnsi="Times New Roman" w:cs="Times New Roman"/>
          <w:spacing w:val="1"/>
          <w:sz w:val="25"/>
          <w:szCs w:val="25"/>
          <w:lang w:val="uk-UA"/>
        </w:rPr>
        <w:t xml:space="preserve"> (зі змінами та доповненнями);</w:t>
      </w:r>
    </w:p>
    <w:p w:rsidR="002513AC" w:rsidRPr="00F073DB" w:rsidRDefault="002513AC" w:rsidP="00C63C35">
      <w:pPr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</w:p>
    <w:p w:rsidR="002513AC" w:rsidRPr="00F073DB" w:rsidRDefault="002513AC" w:rsidP="00C63C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F073DB">
        <w:rPr>
          <w:rFonts w:ascii="Times New Roman" w:hAnsi="Times New Roman" w:cs="Times New Roman"/>
          <w:b/>
          <w:bCs/>
          <w:sz w:val="25"/>
          <w:szCs w:val="25"/>
        </w:rPr>
        <w:t xml:space="preserve">Заступник начальника ДП </w:t>
      </w:r>
      <w:r w:rsidRPr="00F073DB">
        <w:rPr>
          <w:rFonts w:ascii="Times New Roman" w:hAnsi="Times New Roman" w:cs="Times New Roman"/>
          <w:b/>
          <w:bCs/>
          <w:sz w:val="25"/>
          <w:szCs w:val="25"/>
          <w:lang w:val="uk-UA"/>
        </w:rPr>
        <w:t>«</w:t>
      </w:r>
      <w:r w:rsidRPr="00F073DB">
        <w:rPr>
          <w:rFonts w:ascii="Times New Roman" w:hAnsi="Times New Roman" w:cs="Times New Roman"/>
          <w:b/>
          <w:bCs/>
          <w:sz w:val="25"/>
          <w:szCs w:val="25"/>
        </w:rPr>
        <w:t>Укрводшлях</w:t>
      </w:r>
      <w:r w:rsidRPr="00F073DB">
        <w:rPr>
          <w:rFonts w:ascii="Times New Roman" w:hAnsi="Times New Roman" w:cs="Times New Roman"/>
          <w:b/>
          <w:bCs/>
          <w:sz w:val="25"/>
          <w:szCs w:val="25"/>
          <w:lang w:val="uk-UA"/>
        </w:rPr>
        <w:t>»</w:t>
      </w:r>
      <w:r w:rsidRPr="00F073DB">
        <w:rPr>
          <w:rFonts w:ascii="Times New Roman" w:hAnsi="Times New Roman" w:cs="Times New Roman"/>
          <w:b/>
          <w:bCs/>
          <w:sz w:val="25"/>
          <w:szCs w:val="25"/>
        </w:rPr>
        <w:t>,</w:t>
      </w:r>
    </w:p>
    <w:p w:rsidR="002513AC" w:rsidRPr="00F073DB" w:rsidRDefault="002513AC" w:rsidP="00C63C35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  <w:r w:rsidRPr="00F073DB">
        <w:rPr>
          <w:rFonts w:ascii="Times New Roman" w:hAnsi="Times New Roman" w:cs="Times New Roman"/>
          <w:b/>
          <w:bCs/>
          <w:sz w:val="25"/>
          <w:szCs w:val="25"/>
        </w:rPr>
        <w:t>Заступник</w:t>
      </w:r>
      <w:r w:rsidRPr="00F073DB">
        <w:rPr>
          <w:rFonts w:ascii="Times New Roman" w:hAnsi="Times New Roman" w:cs="Times New Roman"/>
          <w:b/>
          <w:bCs/>
          <w:sz w:val="25"/>
          <w:szCs w:val="25"/>
          <w:lang w:val="uk-UA"/>
        </w:rPr>
        <w:t xml:space="preserve"> голови комітету з конкурсних торгів                                              </w:t>
      </w:r>
      <w:r w:rsidRPr="00F073DB">
        <w:rPr>
          <w:rFonts w:ascii="Times New Roman" w:hAnsi="Times New Roman" w:cs="Times New Roman"/>
          <w:b/>
          <w:bCs/>
          <w:sz w:val="25"/>
          <w:szCs w:val="25"/>
        </w:rPr>
        <w:t>О.</w:t>
      </w:r>
      <w:r w:rsidRPr="00F073DB">
        <w:rPr>
          <w:rFonts w:ascii="Times New Roman" w:hAnsi="Times New Roman" w:cs="Times New Roman"/>
          <w:b/>
          <w:bCs/>
          <w:sz w:val="25"/>
          <w:szCs w:val="25"/>
          <w:lang w:val="uk-UA"/>
        </w:rPr>
        <w:t xml:space="preserve"> В. Гладиш</w:t>
      </w:r>
    </w:p>
    <w:p w:rsidR="002513AC" w:rsidRPr="00F073DB" w:rsidRDefault="002513AC">
      <w:pPr>
        <w:rPr>
          <w:rFonts w:ascii="Times New Roman" w:hAnsi="Times New Roman" w:cs="Times New Roman"/>
          <w:b/>
          <w:bCs/>
          <w:sz w:val="25"/>
          <w:szCs w:val="25"/>
          <w:lang w:val="uk-UA"/>
        </w:rPr>
      </w:pPr>
    </w:p>
    <w:sectPr w:rsidR="002513AC" w:rsidRPr="00F073DB" w:rsidSect="00F073DB">
      <w:pgSz w:w="11906" w:h="16838"/>
      <w:pgMar w:top="680" w:right="680" w:bottom="68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047"/>
    <w:rsid w:val="002513AC"/>
    <w:rsid w:val="004C4189"/>
    <w:rsid w:val="00564AF3"/>
    <w:rsid w:val="00656270"/>
    <w:rsid w:val="00913DEB"/>
    <w:rsid w:val="009B3D13"/>
    <w:rsid w:val="00A27C53"/>
    <w:rsid w:val="00C63C35"/>
    <w:rsid w:val="00CA64A0"/>
    <w:rsid w:val="00CE5F81"/>
    <w:rsid w:val="00D14584"/>
    <w:rsid w:val="00EA1704"/>
    <w:rsid w:val="00EE744A"/>
    <w:rsid w:val="00F073DB"/>
    <w:rsid w:val="00F15047"/>
    <w:rsid w:val="00F8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F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E5F8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vodshliah.org.ua" TargetMode="External"/><Relationship Id="rId4" Type="http://schemas.openxmlformats.org/officeDocument/2006/relationships/hyperlink" Target="mailto:omtou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427</Words>
  <Characters>2435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Илона</cp:lastModifiedBy>
  <cp:revision>5</cp:revision>
  <dcterms:created xsi:type="dcterms:W3CDTF">2015-05-07T10:12:00Z</dcterms:created>
  <dcterms:modified xsi:type="dcterms:W3CDTF">2015-05-07T11:51:00Z</dcterms:modified>
</cp:coreProperties>
</file>