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34" w:rsidRDefault="00D91A34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n3"/>
      <w:bookmarkEnd w:id="0"/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 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результати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проведення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процедур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відкритих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двоступеневих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60E7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торгів</w:t>
      </w: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1A34" w:rsidRDefault="00D91A34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та попередньої кваліфікації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91A34" w:rsidRPr="00664727" w:rsidRDefault="00D91A34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8673CC" w:rsidRDefault="00D91A34" w:rsidP="00664727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673CC">
        <w:rPr>
          <w:rFonts w:ascii="Times New Roman" w:hAnsi="Times New Roman" w:cs="Times New Roman"/>
          <w:b/>
          <w:bCs/>
          <w:sz w:val="24"/>
          <w:szCs w:val="24"/>
          <w:lang w:val="uk-UA"/>
        </w:rPr>
        <w:t>№ 12/07 від 23.03.2015 р.</w:t>
      </w:r>
    </w:p>
    <w:p w:rsidR="00D91A34" w:rsidRPr="00BF7ABF" w:rsidRDefault="00D91A34" w:rsidP="007A6D12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664727" w:rsidRDefault="00D91A34" w:rsidP="0066472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n4"/>
      <w:bookmarkEnd w:id="1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Замовник:</w:t>
      </w:r>
    </w:p>
    <w:p w:rsidR="00D91A34" w:rsidRPr="00BF7ABF" w:rsidRDefault="00D91A34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2" w:name="n5"/>
      <w:bookmarkEnd w:id="2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Державне підприємство водних шляхів «Укрводшлях»;</w:t>
      </w:r>
    </w:p>
    <w:p w:rsidR="00D91A34" w:rsidRPr="00BF7ABF" w:rsidRDefault="00D91A34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n6"/>
      <w:bookmarkEnd w:id="3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>1.2. Код за ЄДРПОУ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03150102;</w:t>
      </w:r>
    </w:p>
    <w:p w:rsidR="00D91A34" w:rsidRPr="00BF7ABF" w:rsidRDefault="00D91A34" w:rsidP="00664727">
      <w:p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" w:name="n7"/>
      <w:bookmarkEnd w:id="4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BF7ABF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uk-UA"/>
          </w:rPr>
          <w:t>04071, м</w:t>
        </w:r>
      </w:smartTag>
      <w:r w:rsidRPr="00BF7AB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. Київ, вул. Електриків, 14;</w:t>
      </w:r>
    </w:p>
    <w:p w:rsidR="00D91A34" w:rsidRPr="00BF7ABF" w:rsidRDefault="00D91A34" w:rsidP="004172C7">
      <w:pPr>
        <w:spacing w:line="240" w:lineRule="atLeast"/>
        <w:ind w:right="140" w:firstLine="180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bookmarkStart w:id="5" w:name="n8"/>
      <w:bookmarkEnd w:id="5"/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1.4.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</w:t>
      </w:r>
      <w:r w:rsidRPr="006647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852DD1">
        <w:rPr>
          <w:rFonts w:ascii="Times New Roman" w:hAnsi="Times New Roman" w:cs="Times New Roman"/>
          <w:spacing w:val="-15"/>
          <w:sz w:val="24"/>
          <w:szCs w:val="24"/>
          <w:lang w:val="uk-UA"/>
        </w:rPr>
        <w:t>Тесля Оксана Миколаївна</w:t>
      </w:r>
      <w:r w:rsidRPr="00852DD1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 начальника юридичної служби, </w:t>
      </w:r>
      <w:r w:rsidRPr="00852DD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індекс </w:t>
      </w:r>
      <w:smartTag w:uri="urn:schemas-microsoft-com:office:smarttags" w:element="metricconverter">
        <w:smartTagPr>
          <w:attr w:name="ProductID" w:val="04071, м"/>
        </w:smartTagPr>
        <w:r w:rsidRPr="00852DD1">
          <w:rPr>
            <w:rFonts w:ascii="Times New Roman" w:hAnsi="Times New Roman" w:cs="Times New Roman"/>
            <w:spacing w:val="-4"/>
            <w:sz w:val="24"/>
            <w:szCs w:val="24"/>
            <w:lang w:val="uk-UA"/>
          </w:rPr>
          <w:t>04071, м</w:t>
        </w:r>
      </w:smartTag>
      <w:r w:rsidRPr="00852DD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. Київ, вул. Електриків 14, 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тел./факс: (044) 337- 83-95</w:t>
      </w:r>
      <w:r w:rsidRPr="00053248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D91A34" w:rsidRPr="00BF7ABF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6" w:name="n9"/>
      <w:bookmarkEnd w:id="6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інтересах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генеральним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проведено процедуру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647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7" w:name="n10"/>
      <w:bookmarkEnd w:id="7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n11"/>
      <w:bookmarkEnd w:id="8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>2.2. Код за ЄДРПОУ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  <w:r w:rsidRPr="00BF7A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9" w:name="n12"/>
      <w:bookmarkEnd w:id="9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Default="00D91A34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bookmarkStart w:id="10" w:name="n13"/>
      <w:bookmarkEnd w:id="10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код за ЄДРПОУ головного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розпорядника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коштів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Міністерство інфраструктури України, Інд. код ЄДРПОУ - </w:t>
      </w:r>
      <w:r w:rsidRPr="00BF7ABF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37472062</w:t>
      </w:r>
      <w:r w:rsidRPr="00BF7ABF">
        <w:rPr>
          <w:rFonts w:ascii="Times New Roman" w:hAnsi="Times New Roman" w:cs="Times New Roman"/>
          <w:spacing w:val="-3"/>
          <w:sz w:val="24"/>
          <w:szCs w:val="24"/>
          <w:lang w:val="uk-UA"/>
        </w:rPr>
        <w:t>.</w:t>
      </w:r>
    </w:p>
    <w:p w:rsidR="00D91A34" w:rsidRPr="00BF7ABF" w:rsidRDefault="00D91A34" w:rsidP="00664727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1A34" w:rsidRPr="00664727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1" w:name="n14"/>
      <w:bookmarkEnd w:id="11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Предмет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BF7ABF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2" w:name="n15"/>
      <w:bookmarkEnd w:id="12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Паливо дизельне</w:t>
      </w:r>
      <w:r w:rsidRPr="00BF7AB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(Паливо рідинне та газ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; оливи мастильні ДК 016-2010</w:t>
      </w:r>
      <w:r w:rsidRPr="00BF7AB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19.20.2);</w:t>
      </w:r>
    </w:p>
    <w:p w:rsidR="00D91A34" w:rsidRPr="00BF7ABF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3" w:name="n16"/>
      <w:bookmarkEnd w:id="13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товару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або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обсяг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150 тонн</w:t>
      </w:r>
      <w:r w:rsidRPr="00BF7ABF">
        <w:rPr>
          <w:rFonts w:ascii="Times New Roman" w:hAnsi="Times New Roman" w:cs="Times New Roman"/>
          <w:spacing w:val="-5"/>
          <w:sz w:val="24"/>
          <w:szCs w:val="24"/>
          <w:lang w:val="uk-UA"/>
        </w:rPr>
        <w:t>;</w:t>
      </w:r>
    </w:p>
    <w:p w:rsidR="00D91A34" w:rsidRPr="00BF7ABF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14" w:name="n17"/>
      <w:bookmarkEnd w:id="14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товарів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 Миколаїв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Миколаївська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обл.</w:t>
      </w:r>
      <w:r w:rsidRPr="00BF7ABF">
        <w:rPr>
          <w:rFonts w:ascii="Times New Roman" w:hAnsi="Times New Roman" w:cs="Times New Roman"/>
          <w:spacing w:val="-7"/>
          <w:sz w:val="24"/>
          <w:szCs w:val="24"/>
          <w:lang w:val="uk-UA"/>
        </w:rPr>
        <w:t>;</w:t>
      </w:r>
    </w:p>
    <w:p w:rsidR="00D91A34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15" w:name="n18"/>
      <w:bookmarkEnd w:id="15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Строк поставки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товарів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виконання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робіт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надання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послуг</w:t>
      </w:r>
      <w:r w:rsidRPr="0066472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березень</w:t>
      </w:r>
      <w:r w:rsidRPr="00BF7AB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2015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р. -  грудень 2015р.</w:t>
      </w:r>
    </w:p>
    <w:p w:rsidR="00D91A34" w:rsidRPr="00BF7ABF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91A34" w:rsidRDefault="00D91A34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6" w:name="n19"/>
      <w:bookmarkEnd w:id="16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Процедура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відкриті</w:t>
      </w:r>
      <w:r w:rsidRPr="00BF7ABF">
        <w:rPr>
          <w:rFonts w:ascii="Times New Roman" w:hAnsi="Times New Roman" w:cs="Times New Roman"/>
          <w:sz w:val="24"/>
          <w:szCs w:val="24"/>
        </w:rPr>
        <w:t xml:space="preserve"> торги</w:t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D91A34" w:rsidRPr="00BF7ABF" w:rsidRDefault="00D91A34" w:rsidP="00BD0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1A34" w:rsidRPr="00664727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7" w:name="n20"/>
      <w:bookmarkEnd w:id="17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Інформування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процедуру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EF0CAE" w:rsidRDefault="00D91A34" w:rsidP="002A055D">
      <w:pPr>
        <w:spacing w:after="0" w:line="240" w:lineRule="auto"/>
        <w:ind w:firstLine="180"/>
        <w:jc w:val="both"/>
      </w:pPr>
      <w:bookmarkStart w:id="18" w:name="n21"/>
      <w:bookmarkEnd w:id="18"/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Адреса веб-сайта, на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якому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замовником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додатково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розміщувалась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 </w:t>
      </w:r>
      <w:r w:rsidRPr="00FD5A8A">
        <w:rPr>
          <w:rFonts w:ascii="Times New Roman" w:hAnsi="Times New Roman" w:cs="Times New Roman"/>
          <w:b/>
          <w:sz w:val="24"/>
          <w:szCs w:val="24"/>
          <w:lang w:val="uk-UA"/>
        </w:rPr>
        <w:t>закупівлю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  <w:lang w:val="uk-UA"/>
        </w:rPr>
        <w:t>:</w:t>
      </w:r>
      <w:r w:rsidRPr="004172C7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pacing w:val="-15"/>
          <w:sz w:val="24"/>
          <w:szCs w:val="24"/>
          <w:lang w:val="en-US"/>
        </w:rPr>
        <w:t>www</w:t>
      </w:r>
      <w:r w:rsidRPr="004172C7">
        <w:rPr>
          <w:rFonts w:ascii="Times New Roman" w:hAnsi="Times New Roman" w:cs="Times New Roman"/>
          <w:spacing w:val="-15"/>
          <w:sz w:val="24"/>
          <w:szCs w:val="24"/>
        </w:rPr>
        <w:t>.</w:t>
      </w:r>
      <w:hyperlink r:id="rId4" w:history="1"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ukrvodshliah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org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uk-UA"/>
          </w:rPr>
          <w:t>.</w:t>
        </w:r>
        <w:r w:rsidRPr="00BF7ABF">
          <w:rPr>
            <w:rStyle w:val="Hyperlink"/>
            <w:rFonts w:ascii="Times New Roman" w:hAnsi="Times New Roman"/>
            <w:color w:val="auto"/>
            <w:spacing w:val="-5"/>
            <w:sz w:val="24"/>
            <w:szCs w:val="24"/>
            <w:u w:val="none"/>
            <w:lang w:val="en-US"/>
          </w:rPr>
          <w:t>ua</w:t>
        </w:r>
      </w:hyperlink>
      <w:r>
        <w:rPr>
          <w:lang w:val="uk-UA"/>
        </w:rPr>
        <w:t>;</w:t>
      </w:r>
    </w:p>
    <w:p w:rsidR="00D91A34" w:rsidRPr="00FC18B4" w:rsidRDefault="00D91A34" w:rsidP="002A055D">
      <w:pPr>
        <w:pStyle w:val="NoSpacing"/>
        <w:ind w:firstLine="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веб-порталі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64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від 30.12.2014 р. №161 (30.12.2014), номер оголошення № </w:t>
      </w:r>
      <w:r w:rsidRPr="00FC18B4">
        <w:rPr>
          <w:rFonts w:ascii="Times New Roman" w:hAnsi="Times New Roman" w:cs="Times New Roman"/>
          <w:sz w:val="24"/>
          <w:szCs w:val="24"/>
        </w:rPr>
        <w:t>226411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 (ПАЛ).</w:t>
      </w:r>
    </w:p>
    <w:p w:rsidR="00D91A34" w:rsidRPr="00EF0CAE" w:rsidRDefault="00D91A34" w:rsidP="002A055D">
      <w:pPr>
        <w:pStyle w:val="NoSpacing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оприлюднення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повідомлення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акцепт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веб-порталі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EF0C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>.02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.2015р.,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196 </w:t>
      </w:r>
      <w:r w:rsidRPr="00BF7A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BF7A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sz w:val="24"/>
          <w:szCs w:val="24"/>
        </w:rPr>
        <w:t>.2015)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№ </w:t>
      </w:r>
      <w:r>
        <w:rPr>
          <w:rFonts w:ascii="Times New Roman" w:hAnsi="Times New Roman" w:cs="Times New Roman"/>
          <w:sz w:val="24"/>
          <w:szCs w:val="24"/>
          <w:lang w:val="uk-UA"/>
        </w:rPr>
        <w:t>056401</w:t>
      </w:r>
      <w:r w:rsidRPr="004172C7">
        <w:rPr>
          <w:rFonts w:ascii="Times New Roman" w:hAnsi="Times New Roman" w:cs="Times New Roman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(ПАЛ)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Pr="004172C7" w:rsidRDefault="00D91A34" w:rsidP="002A055D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5.4. Дата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результати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D5A8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розміщеного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веб-порталі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Уповноваженого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питань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закупівель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.2015р.,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216 </w:t>
      </w:r>
      <w:r w:rsidRPr="00BF7A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F7A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F7ABF">
        <w:rPr>
          <w:rFonts w:ascii="Times New Roman" w:hAnsi="Times New Roman" w:cs="Times New Roman"/>
          <w:sz w:val="24"/>
          <w:szCs w:val="24"/>
        </w:rPr>
        <w:t>.2015)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оголошення № </w:t>
      </w:r>
      <w:r>
        <w:rPr>
          <w:rFonts w:ascii="Times New Roman" w:hAnsi="Times New Roman" w:cs="Times New Roman"/>
          <w:sz w:val="24"/>
          <w:szCs w:val="24"/>
          <w:lang w:val="uk-UA"/>
        </w:rPr>
        <w:t>091432</w:t>
      </w:r>
      <w:r w:rsidRPr="004172C7">
        <w:rPr>
          <w:rFonts w:ascii="Times New Roman" w:hAnsi="Times New Roman" w:cs="Times New Roman"/>
          <w:sz w:val="24"/>
          <w:szCs w:val="24"/>
        </w:rPr>
        <w:t xml:space="preserve"> 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>(ПАЛ)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Pr="00EF0CAE" w:rsidRDefault="00D91A34" w:rsidP="002A055D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5.5. Дата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оголошення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відомостями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угоду, за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якою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договір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EF0CAE" w:rsidRDefault="00D91A34" w:rsidP="002A055D">
      <w:pPr>
        <w:spacing w:after="0" w:line="240" w:lineRule="auto"/>
        <w:ind w:firstLine="180"/>
        <w:jc w:val="both"/>
        <w:rPr>
          <w:sz w:val="24"/>
          <w:szCs w:val="24"/>
        </w:rPr>
      </w:pPr>
    </w:p>
    <w:p w:rsidR="00D91A34" w:rsidRPr="00606C46" w:rsidRDefault="00D91A34" w:rsidP="002A0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9" w:name="n22"/>
      <w:bookmarkStart w:id="20" w:name="n23"/>
      <w:bookmarkStart w:id="21" w:name="n24"/>
      <w:bookmarkStart w:id="22" w:name="n25"/>
      <w:bookmarkStart w:id="23" w:name="n26"/>
      <w:bookmarkEnd w:id="19"/>
      <w:bookmarkEnd w:id="20"/>
      <w:bookmarkEnd w:id="21"/>
      <w:bookmarkEnd w:id="22"/>
      <w:bookmarkEnd w:id="2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подали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4" w:name="n27"/>
      <w:bookmarkEnd w:id="24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6.1. Кількіст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ь учасників процедури закупівлі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417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учасника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25" w:name="n28"/>
      <w:bookmarkEnd w:id="25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6.2. Найменува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ння/прізвище, ім’я, по батькові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FC18B4" w:rsidRDefault="00D91A34" w:rsidP="002A055D">
      <w:pPr>
        <w:pStyle w:val="NoSpacing"/>
        <w:ind w:left="180"/>
        <w:rPr>
          <w:rFonts w:ascii="Times New Roman" w:hAnsi="Times New Roman" w:cs="Times New Roman"/>
          <w:sz w:val="24"/>
          <w:szCs w:val="24"/>
          <w:lang w:val="uk-UA"/>
        </w:rPr>
      </w:pPr>
      <w:bookmarkStart w:id="26" w:name="n29"/>
      <w:bookmarkEnd w:id="26"/>
      <w:r w:rsidRPr="00FC18B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55D">
        <w:rPr>
          <w:rFonts w:ascii="Times New Roman" w:hAnsi="Times New Roman" w:cs="Times New Roman"/>
          <w:sz w:val="24"/>
          <w:szCs w:val="24"/>
          <w:lang w:val="uk-UA"/>
        </w:rPr>
        <w:t>ТОВ «АЗИМУТ - ЮГ»</w:t>
      </w:r>
    </w:p>
    <w:p w:rsidR="00D91A34" w:rsidRPr="00FC18B4" w:rsidRDefault="00D91A34" w:rsidP="002A055D">
      <w:pPr>
        <w:pStyle w:val="NoSpacing"/>
        <w:ind w:left="180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 ТОВ «Центерресурсінвест»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6.3. Код за ЄДРПОУ/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номер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облікової</w:t>
      </w: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91A34" w:rsidRPr="00D64616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64616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D64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64616">
        <w:rPr>
          <w:rFonts w:ascii="Times New Roman" w:hAnsi="Times New Roman" w:cs="Times New Roman"/>
          <w:sz w:val="24"/>
          <w:szCs w:val="24"/>
          <w:lang w:val="uk-UA"/>
        </w:rPr>
        <w:t>39272872;</w:t>
      </w:r>
    </w:p>
    <w:p w:rsidR="00D91A34" w:rsidRPr="00D64616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461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64616">
        <w:rPr>
          <w:rFonts w:ascii="Times New Roman" w:hAnsi="Times New Roman" w:cs="Times New Roman"/>
          <w:sz w:val="24"/>
          <w:szCs w:val="24"/>
          <w:lang w:val="uk-UA"/>
        </w:rPr>
        <w:t xml:space="preserve"> 39051508;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7" w:name="n30"/>
      <w:bookmarkEnd w:id="27"/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6.4.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2A055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/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91A34" w:rsidRPr="00D64616" w:rsidRDefault="00D91A34" w:rsidP="002A055D">
      <w:pPr>
        <w:pStyle w:val="NoSpacing"/>
        <w:ind w:left="180"/>
        <w:rPr>
          <w:rFonts w:ascii="Times New Roman" w:hAnsi="Times New Roman" w:cs="Times New Roman"/>
          <w:sz w:val="24"/>
          <w:szCs w:val="24"/>
          <w:lang w:val="uk-UA"/>
        </w:rPr>
      </w:pPr>
      <w:r w:rsidRPr="00D64616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D64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4003, м"/>
        </w:smartTagPr>
        <w:r w:rsidRPr="00D64616">
          <w:rPr>
            <w:rFonts w:ascii="Times New Roman" w:hAnsi="Times New Roman" w:cs="Times New Roman"/>
            <w:sz w:val="24"/>
            <w:szCs w:val="24"/>
          </w:rPr>
          <w:t>54003, м</w:t>
        </w:r>
      </w:smartTag>
      <w:r w:rsidRPr="00D64616">
        <w:rPr>
          <w:rFonts w:ascii="Times New Roman" w:hAnsi="Times New Roman" w:cs="Times New Roman"/>
          <w:sz w:val="24"/>
          <w:szCs w:val="24"/>
        </w:rPr>
        <w:t>. Миколаїв, вул. Гречишникова, бу</w:t>
      </w:r>
      <w:r>
        <w:rPr>
          <w:rFonts w:ascii="Times New Roman" w:hAnsi="Times New Roman" w:cs="Times New Roman"/>
          <w:sz w:val="24"/>
          <w:szCs w:val="24"/>
        </w:rPr>
        <w:t>д. 52, тел/факс (0512) 55-40-69</w:t>
      </w:r>
      <w:r w:rsidRPr="00D6461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1A34" w:rsidRPr="00FC18B4" w:rsidRDefault="00D91A34" w:rsidP="002A055D">
      <w:pPr>
        <w:pStyle w:val="NoSpacing"/>
        <w:ind w:left="1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6461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D646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8" w:name="n31"/>
      <w:bookmarkEnd w:id="28"/>
      <w:smartTag w:uri="urn:schemas-microsoft-com:office:smarttags" w:element="metricconverter">
        <w:smartTagPr>
          <w:attr w:name="ProductID" w:val="01011, м"/>
        </w:smartTagPr>
        <w:r w:rsidRPr="00D64616">
          <w:rPr>
            <w:rFonts w:ascii="Times New Roman" w:hAnsi="Times New Roman" w:cs="Times New Roman"/>
            <w:sz w:val="24"/>
            <w:szCs w:val="24"/>
            <w:lang w:val="uk-UA"/>
          </w:rPr>
          <w:t>01011, м</w:t>
        </w:r>
      </w:smartTag>
      <w:r w:rsidRPr="00D6461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 Київ, вул. Лєскова, буд. 3</w:t>
      </w:r>
      <w:r w:rsidRPr="00FC18B4">
        <w:rPr>
          <w:rFonts w:ascii="Times New Roman" w:hAnsi="Times New Roman" w:cs="Times New Roman"/>
          <w:sz w:val="24"/>
          <w:szCs w:val="24"/>
        </w:rPr>
        <w:t xml:space="preserve">,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тел/факс 067-404-22-46;</w:t>
      </w:r>
    </w:p>
    <w:p w:rsidR="00D91A34" w:rsidRPr="00606C46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29" w:name="n32"/>
      <w:bookmarkEnd w:id="2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7.1. Строк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(дата і час)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05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.2015 р.,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0" w:name="n33"/>
      <w:bookmarkEnd w:id="30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7.2. Дата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розкриття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(дата і час)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05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.2015 р, 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:00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год.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1" w:name="n34"/>
      <w:bookmarkEnd w:id="31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7.3.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отриманих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 пропозиції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2" w:name="n35"/>
      <w:bookmarkEnd w:id="32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7.4.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Кількість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другому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етапі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разі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двоступеневих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3" w:name="n36"/>
      <w:bookmarkEnd w:id="3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кожної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004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D91A34" w:rsidRPr="00FC18B4" w:rsidRDefault="00D91A34" w:rsidP="00D64616">
      <w:pPr>
        <w:pStyle w:val="NoSpacing"/>
        <w:ind w:left="180"/>
        <w:rPr>
          <w:rFonts w:ascii="Times New Roman" w:hAnsi="Times New Roman" w:cs="Times New Roman"/>
          <w:sz w:val="24"/>
          <w:szCs w:val="24"/>
          <w:lang w:val="uk-UA"/>
        </w:rPr>
      </w:pPr>
      <w:bookmarkStart w:id="34" w:name="n37"/>
      <w:bookmarkEnd w:id="34"/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FC18B4">
        <w:rPr>
          <w:rFonts w:ascii="Times New Roman" w:hAnsi="Times New Roman" w:cs="Times New Roman"/>
          <w:sz w:val="24"/>
          <w:szCs w:val="24"/>
        </w:rPr>
        <w:t>ТОВ «АЗИМУТ - ЮГ»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2 734 500,00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з ПДВ.</w:t>
      </w:r>
    </w:p>
    <w:p w:rsidR="00D91A34" w:rsidRPr="00FC18B4" w:rsidRDefault="00D91A34" w:rsidP="00D64616">
      <w:pPr>
        <w:pStyle w:val="NoSpacing"/>
        <w:ind w:left="180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>2) ТОВ «Центерресурсінвест»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2 910 000,00</w:t>
      </w:r>
      <w:r w:rsidRPr="003638CF">
        <w:rPr>
          <w:sz w:val="26"/>
          <w:szCs w:val="26"/>
          <w:lang w:val="uk-UA"/>
        </w:rPr>
        <w:t xml:space="preserve"> 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7.6.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також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відхилення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606C46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5" w:name="n38"/>
      <w:bookmarkEnd w:id="35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оцінку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606C46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6" w:name="n39"/>
      <w:bookmarkEnd w:id="36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Ціни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оцінювалися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91A34" w:rsidRPr="003E3E69" w:rsidRDefault="00D91A34" w:rsidP="003E3E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найнижча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2 734 500,00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(два мільйони сімсот тридцять чотири тисячі п’ятсот гривень 00 коп.) з ПДВ;</w:t>
      </w:r>
    </w:p>
    <w:p w:rsidR="00D91A34" w:rsidRPr="003E3E69" w:rsidRDefault="00D91A34" w:rsidP="003E3E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найвища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2 910 000,00</w:t>
      </w:r>
      <w:r w:rsidRPr="003638CF">
        <w:rPr>
          <w:sz w:val="26"/>
          <w:szCs w:val="26"/>
          <w:lang w:val="uk-UA"/>
        </w:rPr>
        <w:t xml:space="preserve">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(два мільйони дев’ятсот десять тисяч гривень 00 коп.) з ПДВ.;</w:t>
      </w:r>
    </w:p>
    <w:p w:rsidR="00D91A34" w:rsidRPr="003E3E69" w:rsidRDefault="00D91A34" w:rsidP="00FC18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ціна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акцептованої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конкурсних</w:t>
      </w:r>
      <w:r w:rsidRPr="003E3E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bookmarkStart w:id="37" w:name="n40"/>
      <w:bookmarkStart w:id="38" w:name="n41"/>
      <w:bookmarkEnd w:id="37"/>
      <w:bookmarkEnd w:id="38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2 734 500,00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(два мільйони сімсот тридцять чотири тисячі п’ятсот гривень 00 коп.) з ПДВ;</w:t>
      </w:r>
    </w:p>
    <w:p w:rsidR="00D91A34" w:rsidRDefault="00D91A34" w:rsidP="00FC18B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8.2. Дата акцепту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пропозиції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конкурсних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16.02.2015р.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606C46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39" w:name="n42"/>
      <w:bookmarkEnd w:id="3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яким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договір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0" w:name="n43"/>
      <w:bookmarkEnd w:id="40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Найменування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прізвище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ім’я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батькові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C18B4">
        <w:rPr>
          <w:rFonts w:ascii="Times New Roman" w:hAnsi="Times New Roman" w:cs="Times New Roman"/>
          <w:sz w:val="24"/>
          <w:szCs w:val="24"/>
        </w:rPr>
        <w:t>ТОВ «АЗИМУТ - ЮГ»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1" w:name="n44"/>
      <w:bookmarkEnd w:id="41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9.2. Код за ЄДРПОУ/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реєстраційний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номер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облікової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картки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платника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податків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</w:t>
      </w:r>
      <w:r w:rsidRPr="00FC18B4">
        <w:rPr>
          <w:rFonts w:ascii="Times New Roman" w:hAnsi="Times New Roman" w:cs="Times New Roman"/>
          <w:sz w:val="24"/>
          <w:szCs w:val="24"/>
        </w:rPr>
        <w:t>39272872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42" w:name="n45"/>
      <w:bookmarkEnd w:id="42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9.3.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Місцезнаходження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юридичної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 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проживання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фізичної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особи), телефон, телефакс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54003, м"/>
        </w:smartTagPr>
        <w:r w:rsidRPr="00FC18B4">
          <w:rPr>
            <w:rFonts w:ascii="Times New Roman" w:hAnsi="Times New Roman" w:cs="Times New Roman"/>
            <w:sz w:val="24"/>
            <w:szCs w:val="24"/>
          </w:rPr>
          <w:t>54003, м</w:t>
        </w:r>
      </w:smartTag>
      <w:r w:rsidRPr="00FC18B4">
        <w:rPr>
          <w:rFonts w:ascii="Times New Roman" w:hAnsi="Times New Roman" w:cs="Times New Roman"/>
          <w:sz w:val="24"/>
          <w:szCs w:val="24"/>
        </w:rPr>
        <w:t>. Миколаїв, вул. Гречишникова, бу</w:t>
      </w:r>
      <w:r>
        <w:rPr>
          <w:rFonts w:ascii="Times New Roman" w:hAnsi="Times New Roman" w:cs="Times New Roman"/>
          <w:sz w:val="24"/>
          <w:szCs w:val="24"/>
        </w:rPr>
        <w:t>д. 52, тел/факс (0512) 55-40-69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3" w:name="n46"/>
      <w:bookmarkEnd w:id="4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Дата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 сума,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договорі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-17.03.2015р., сума - </w:t>
      </w:r>
      <w:r w:rsidRPr="00FC18B4">
        <w:rPr>
          <w:rFonts w:ascii="Times New Roman" w:hAnsi="Times New Roman" w:cs="Times New Roman"/>
          <w:sz w:val="24"/>
          <w:szCs w:val="24"/>
          <w:lang w:val="uk-UA"/>
        </w:rPr>
        <w:t>2 734 500,00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(два мільйони сімсот тридцять чотири тисячі п’ятсот гривень 00 коп.) з ПДВ;</w:t>
      </w:r>
    </w:p>
    <w:p w:rsidR="00D91A34" w:rsidRPr="00BF7ABF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4" w:name="n47"/>
      <w:bookmarkEnd w:id="44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прийняття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неукладення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якщо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таке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мало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місце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Default="00D91A34" w:rsidP="003E3E6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45" w:name="n48"/>
      <w:bookmarkEnd w:id="45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Відміна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торгів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або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їх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такими,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відбулися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46" w:name="n49"/>
      <w:bookmarkEnd w:id="46"/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BF7ABF" w:rsidRDefault="00D91A34" w:rsidP="008673CC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12.1. Дата прийняття рішення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47" w:name="n50"/>
      <w:bookmarkEnd w:id="47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12.2. Підстави</w:t>
      </w:r>
      <w:r w:rsidRPr="00606C4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606C46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8" w:name="n51"/>
      <w:bookmarkEnd w:id="48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Закону, та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наявність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відсутність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установлених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відповідних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підстав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Default="00D91A34" w:rsidP="008673CC">
      <w:pPr>
        <w:pStyle w:val="NoSpacing"/>
        <w:ind w:firstLine="1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49" w:name="n52"/>
      <w:bookmarkEnd w:id="49"/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13.1.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які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відповідають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кваліфікаційним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критеріям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відповідно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статті</w:t>
      </w:r>
      <w:r w:rsidRPr="00852DD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16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FC18B4" w:rsidRDefault="00D91A34" w:rsidP="008673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FC18B4">
        <w:rPr>
          <w:rFonts w:ascii="Times New Roman" w:hAnsi="Times New Roman" w:cs="Times New Roman"/>
          <w:sz w:val="24"/>
          <w:szCs w:val="24"/>
        </w:rPr>
        <w:t>ТОВ «АЗИМУТ - ЮГ»</w:t>
      </w:r>
    </w:p>
    <w:p w:rsidR="00D91A34" w:rsidRPr="00FC18B4" w:rsidRDefault="00D91A34" w:rsidP="008673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>2) ТОВ «Центерресурсінвест»</w:t>
      </w:r>
    </w:p>
    <w:p w:rsidR="00D91A34" w:rsidRPr="00BF7ABF" w:rsidRDefault="00D91A34" w:rsidP="008673CC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13.2. Перелік учасників, які не відповідають кваліфікаційним критеріям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відповідно до статті 16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Default="00D91A34" w:rsidP="008673CC">
      <w:pPr>
        <w:pStyle w:val="NoSpacing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0" w:name="n54"/>
      <w:bookmarkEnd w:id="50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13.3.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встановлено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91A34" w:rsidRPr="00FC18B4" w:rsidRDefault="00D91A34" w:rsidP="008549A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FC18B4">
        <w:rPr>
          <w:rFonts w:ascii="Times New Roman" w:hAnsi="Times New Roman" w:cs="Times New Roman"/>
          <w:sz w:val="24"/>
          <w:szCs w:val="24"/>
        </w:rPr>
        <w:t>ТОВ «АЗИМУТ - ЮГ»</w:t>
      </w:r>
    </w:p>
    <w:p w:rsidR="00D91A34" w:rsidRPr="00FC18B4" w:rsidRDefault="00D91A34" w:rsidP="008549A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FC18B4">
        <w:rPr>
          <w:rFonts w:ascii="Times New Roman" w:hAnsi="Times New Roman" w:cs="Times New Roman"/>
          <w:sz w:val="24"/>
          <w:szCs w:val="24"/>
          <w:lang w:val="uk-UA"/>
        </w:rPr>
        <w:t>2) ТОВ «Центерресурсінвест»</w:t>
      </w:r>
    </w:p>
    <w:p w:rsidR="00D91A34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1" w:name="n55"/>
      <w:bookmarkEnd w:id="51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Перелік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щодо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яких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установлено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bookmarkStart w:id="52" w:name="n56"/>
      <w:bookmarkEnd w:id="52"/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статтею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 Закону,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зазначенням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таких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обставин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кожного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606C46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53" w:name="n57"/>
      <w:bookmarkEnd w:id="53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4" w:name="n58"/>
      <w:bookmarkEnd w:id="54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14.1. Дата та номер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606C4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5" w:name="n59"/>
      <w:bookmarkEnd w:id="55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14.2.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Учасники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6" w:name="n60"/>
      <w:bookmarkEnd w:id="56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14.3. Строк, на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укладено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угоду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7" w:name="n61"/>
      <w:bookmarkEnd w:id="57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14.4.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Істотні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умови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договору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закупівлю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визначені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рамковій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угоді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>- ;</w:t>
      </w:r>
    </w:p>
    <w:p w:rsidR="00D91A34" w:rsidRPr="009A3EAE" w:rsidRDefault="00D91A34" w:rsidP="00664727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8" w:name="n62"/>
      <w:bookmarkEnd w:id="58"/>
      <w:r w:rsidRPr="009A3EAE">
        <w:rPr>
          <w:rFonts w:ascii="Times New Roman" w:hAnsi="Times New Roman" w:cs="Times New Roman"/>
          <w:b/>
          <w:sz w:val="24"/>
          <w:szCs w:val="24"/>
        </w:rPr>
        <w:t xml:space="preserve">14.5.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Умови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конкурентного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відбору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або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проведення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>переговорів</w:t>
      </w:r>
      <w:r w:rsidRPr="009A3EAE">
        <w:rPr>
          <w:rFonts w:ascii="Times New Roman" w:hAnsi="Times New Roman" w:cs="Times New Roman"/>
          <w:b/>
          <w:sz w:val="24"/>
          <w:szCs w:val="24"/>
        </w:rPr>
        <w:t xml:space="preserve"> з </w:t>
      </w:r>
      <w:r w:rsidRPr="009A3E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учасником:- </w:t>
      </w:r>
    </w:p>
    <w:p w:rsidR="00D91A34" w:rsidRPr="009A3EAE" w:rsidRDefault="00D91A34" w:rsidP="00FD5A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1A34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59" w:name="n63"/>
      <w:bookmarkEnd w:id="59"/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Інша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 тому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числі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обґрунтування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застосування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скороченої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процедури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інформація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</w:t>
      </w:r>
      <w:r w:rsidRPr="00E33A9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субпідрядників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06C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BF7AB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;</w:t>
      </w:r>
    </w:p>
    <w:p w:rsidR="00D91A34" w:rsidRPr="00BF7ABF" w:rsidRDefault="00D91A34" w:rsidP="006647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1A34" w:rsidRPr="00BF7ABF" w:rsidRDefault="00D91A34" w:rsidP="00BD0D66">
      <w:pPr>
        <w:pStyle w:val="BodyText"/>
        <w:jc w:val="both"/>
        <w:rPr>
          <w:sz w:val="24"/>
          <w:szCs w:val="24"/>
        </w:rPr>
      </w:pPr>
      <w:bookmarkStart w:id="60" w:name="n64"/>
      <w:bookmarkEnd w:id="60"/>
      <w:r w:rsidRPr="00606C46">
        <w:rPr>
          <w:b/>
          <w:color w:val="000000"/>
          <w:sz w:val="24"/>
          <w:szCs w:val="24"/>
        </w:rPr>
        <w:t>16. Склад комітету з конкурсних торгів:</w:t>
      </w:r>
      <w:r w:rsidRPr="00BF7ABF">
        <w:rPr>
          <w:sz w:val="24"/>
          <w:szCs w:val="24"/>
        </w:rPr>
        <w:t xml:space="preserve"> Пересунько Олександр Микитович - заступник начальника ДП „Укрводшлях”, Гладиш Олександр Вікторович – заступник начальника </w:t>
      </w:r>
      <w:r>
        <w:rPr>
          <w:sz w:val="24"/>
          <w:szCs w:val="24"/>
        </w:rPr>
        <w:t xml:space="preserve">                    </w:t>
      </w:r>
      <w:r w:rsidRPr="00BF7ABF">
        <w:rPr>
          <w:sz w:val="24"/>
          <w:szCs w:val="24"/>
        </w:rPr>
        <w:t>ДП „Укрводшлях”, Строкань Юрій Валерійович – начальник служби ГТС, Захаровська Ірина Миколаївна – начальник фінансово-економічної служби,</w:t>
      </w:r>
      <w:r>
        <w:rPr>
          <w:sz w:val="24"/>
          <w:szCs w:val="24"/>
        </w:rPr>
        <w:t xml:space="preserve"> </w:t>
      </w:r>
      <w:r w:rsidRPr="00BF7ABF">
        <w:rPr>
          <w:sz w:val="24"/>
          <w:szCs w:val="24"/>
        </w:rPr>
        <w:t>Грищенко Микола Федорович – начальник відділу ЕЗ, Тригуб Руслан Анатолійович – начальник відділу МТЗ</w:t>
      </w:r>
      <w:r>
        <w:rPr>
          <w:sz w:val="24"/>
          <w:szCs w:val="24"/>
        </w:rPr>
        <w:t>,</w:t>
      </w:r>
      <w:r w:rsidRPr="00BF7ABF">
        <w:rPr>
          <w:sz w:val="24"/>
          <w:szCs w:val="24"/>
        </w:rPr>
        <w:t xml:space="preserve"> Олексенко Ілона Іванівна – заступник начальника служби ГТС, Сапожніков Роман Федорович – заступник начальника ССГ, Литвинова Ірина Миколаївна – заступник начальника фінансово-економічної служби, </w:t>
      </w:r>
      <w:r>
        <w:rPr>
          <w:sz w:val="24"/>
          <w:szCs w:val="24"/>
        </w:rPr>
        <w:t xml:space="preserve">Тесля О.М. заступник начальника юридичної служби, </w:t>
      </w:r>
      <w:r w:rsidRPr="00BF7ABF">
        <w:rPr>
          <w:sz w:val="24"/>
          <w:szCs w:val="24"/>
        </w:rPr>
        <w:t xml:space="preserve">Турпак Інна Михайлівна – заступник головного бухгалтера, Панько Віталій Миколайович – головний гідротехнік служби </w:t>
      </w:r>
      <w:r>
        <w:rPr>
          <w:sz w:val="24"/>
          <w:szCs w:val="24"/>
        </w:rPr>
        <w:t>гідротехнічних споруд</w:t>
      </w:r>
      <w:r w:rsidRPr="00BF7ABF">
        <w:rPr>
          <w:sz w:val="24"/>
          <w:szCs w:val="24"/>
        </w:rPr>
        <w:t>.</w:t>
      </w:r>
    </w:p>
    <w:p w:rsidR="00D91A34" w:rsidRPr="00BF7ABF" w:rsidRDefault="00D91A34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1A34" w:rsidRPr="00BF7ABF" w:rsidRDefault="00D91A34" w:rsidP="00BD0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1A34" w:rsidRPr="00BF7ABF" w:rsidRDefault="00D91A34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Заступник начальника ДП «Укрводшлях»,</w:t>
      </w:r>
    </w:p>
    <w:p w:rsidR="00D91A34" w:rsidRPr="00BF7ABF" w:rsidRDefault="00D91A34" w:rsidP="00BD0D66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Голова комітету з конкурсних торгів </w:t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BF7A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О.М. Пересунько </w:t>
      </w:r>
    </w:p>
    <w:p w:rsidR="00D91A34" w:rsidRPr="00BF7ABF" w:rsidRDefault="00D91A34" w:rsidP="00BD0D66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  <w:lang w:val="uk-UA"/>
        </w:rPr>
      </w:pPr>
    </w:p>
    <w:sectPr w:rsidR="00D91A34" w:rsidRPr="00BF7ABF" w:rsidSect="00664727">
      <w:pgSz w:w="11906" w:h="16838"/>
      <w:pgMar w:top="680" w:right="680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12"/>
    <w:rsid w:val="00053248"/>
    <w:rsid w:val="0009004A"/>
    <w:rsid w:val="001B4A97"/>
    <w:rsid w:val="002148CF"/>
    <w:rsid w:val="00245CEE"/>
    <w:rsid w:val="002A020E"/>
    <w:rsid w:val="002A055D"/>
    <w:rsid w:val="003638CF"/>
    <w:rsid w:val="003D7614"/>
    <w:rsid w:val="003E3E69"/>
    <w:rsid w:val="004172C7"/>
    <w:rsid w:val="00440233"/>
    <w:rsid w:val="004F1832"/>
    <w:rsid w:val="005145D5"/>
    <w:rsid w:val="00560BD3"/>
    <w:rsid w:val="00606C46"/>
    <w:rsid w:val="00630926"/>
    <w:rsid w:val="00660E71"/>
    <w:rsid w:val="00664727"/>
    <w:rsid w:val="006A0457"/>
    <w:rsid w:val="006B2CE5"/>
    <w:rsid w:val="006D1D44"/>
    <w:rsid w:val="006D250C"/>
    <w:rsid w:val="007A6D12"/>
    <w:rsid w:val="00852DD1"/>
    <w:rsid w:val="008549A5"/>
    <w:rsid w:val="008660DC"/>
    <w:rsid w:val="008673CC"/>
    <w:rsid w:val="00870BA1"/>
    <w:rsid w:val="008A1E82"/>
    <w:rsid w:val="009A3EAE"/>
    <w:rsid w:val="009B720E"/>
    <w:rsid w:val="009C02B7"/>
    <w:rsid w:val="00AB5C86"/>
    <w:rsid w:val="00BC2B0F"/>
    <w:rsid w:val="00BD0D66"/>
    <w:rsid w:val="00BF7ABF"/>
    <w:rsid w:val="00CC130B"/>
    <w:rsid w:val="00D170DD"/>
    <w:rsid w:val="00D64616"/>
    <w:rsid w:val="00D91A34"/>
    <w:rsid w:val="00DB2972"/>
    <w:rsid w:val="00E33A9C"/>
    <w:rsid w:val="00EC004C"/>
    <w:rsid w:val="00EF0CAE"/>
    <w:rsid w:val="00F6359A"/>
    <w:rsid w:val="00FC18B4"/>
    <w:rsid w:val="00FD5A8A"/>
    <w:rsid w:val="00FF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uiPriority w:val="99"/>
    <w:rsid w:val="007A6D1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A6D1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A6D12"/>
    <w:rPr>
      <w:rFonts w:cs="Times New Roman"/>
      <w:color w:val="0000FF"/>
      <w:u w:val="single"/>
    </w:rPr>
  </w:style>
  <w:style w:type="paragraph" w:customStyle="1" w:styleId="rvps6">
    <w:name w:val="rvps6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DefaultParagraphFont"/>
    <w:uiPriority w:val="99"/>
    <w:rsid w:val="007A6D12"/>
    <w:rPr>
      <w:rFonts w:cs="Times New Roman"/>
    </w:rPr>
  </w:style>
  <w:style w:type="paragraph" w:customStyle="1" w:styleId="rvps2">
    <w:name w:val="rvps2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DefaultParagraphFont"/>
    <w:uiPriority w:val="99"/>
    <w:rsid w:val="007A6D12"/>
    <w:rPr>
      <w:rFonts w:cs="Times New Roman"/>
    </w:rPr>
  </w:style>
  <w:style w:type="paragraph" w:customStyle="1" w:styleId="rvps3">
    <w:name w:val="rvps3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DefaultParagraphFont"/>
    <w:uiPriority w:val="99"/>
    <w:rsid w:val="007A6D12"/>
    <w:rPr>
      <w:rFonts w:cs="Times New Roman"/>
    </w:rPr>
  </w:style>
  <w:style w:type="paragraph" w:customStyle="1" w:styleId="rvps15">
    <w:name w:val="rvps15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8">
    <w:name w:val="rvps8"/>
    <w:basedOn w:val="Normal"/>
    <w:uiPriority w:val="99"/>
    <w:rsid w:val="007A6D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D0D6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45D5"/>
    <w:rPr>
      <w:rFonts w:cs="Calibri"/>
    </w:rPr>
  </w:style>
  <w:style w:type="paragraph" w:styleId="NoSpacing">
    <w:name w:val="No Spacing"/>
    <w:uiPriority w:val="99"/>
    <w:qFormat/>
    <w:rsid w:val="00EF0CA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to@ukrvodshlia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3</Pages>
  <Words>1073</Words>
  <Characters>6119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</dc:title>
  <dc:subject/>
  <dc:creator>Omo</dc:creator>
  <cp:keywords/>
  <dc:description/>
  <cp:lastModifiedBy>Илона</cp:lastModifiedBy>
  <cp:revision>12</cp:revision>
  <dcterms:created xsi:type="dcterms:W3CDTF">2015-03-02T07:42:00Z</dcterms:created>
  <dcterms:modified xsi:type="dcterms:W3CDTF">2015-03-23T08:17:00Z</dcterms:modified>
</cp:coreProperties>
</file>